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ОБЩЕЙ И ПРИКЛАДНОЙ ПСИХОЛОГИИ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ИТОГОВОГО ЭКЗАМЕНАЦИОННОГО КОНТРОЛЯ ПО ДИСЦИПЛИНЕ «ПСИХОЛОГИЯ</w:t>
      </w:r>
      <w:r w:rsidR="00D06911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D74D1C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D1C">
        <w:rPr>
          <w:rFonts w:ascii="Times New Roman" w:hAnsi="Times New Roman" w:cs="Times New Roman"/>
          <w:b/>
          <w:sz w:val="24"/>
          <w:szCs w:val="24"/>
        </w:rPr>
        <w:t>PU4310</w:t>
      </w:r>
      <w:r w:rsidR="005812BA">
        <w:rPr>
          <w:rFonts w:ascii="Times New Roman" w:hAnsi="Times New Roman" w:cs="Times New Roman"/>
          <w:b/>
          <w:sz w:val="24"/>
          <w:szCs w:val="24"/>
        </w:rPr>
        <w:t>– ПСИХОЛОГИЯ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53B" w:rsidRPr="00923F99" w:rsidRDefault="005812BA" w:rsidP="007607F4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Специальностей:  </w:t>
      </w:r>
      <w:proofErr w:type="spellStart"/>
      <w:r w:rsidR="007607F4" w:rsidRPr="00923F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Наноматериалы</w:t>
      </w:r>
      <w:proofErr w:type="spellEnd"/>
      <w:r w:rsidR="007607F4" w:rsidRPr="00923F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</w:t>
      </w:r>
      <w:proofErr w:type="spellStart"/>
      <w:r w:rsidR="007607F4" w:rsidRPr="00923F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нанотехнологии</w:t>
      </w:r>
      <w:proofErr w:type="spellEnd"/>
      <w:r w:rsidR="007607F4" w:rsidRPr="00923F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 химии (7M07121); Технология фармацевтического производства (7M07203)</w:t>
      </w:r>
      <w:r w:rsidR="0056253B" w:rsidRPr="00923F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;  Химическая технология органических веществ (7M07106);  Нефтегазовое дело (7M07201);  Генетика (7M05105); Геоботаника (7M05112); </w:t>
      </w:r>
      <w:proofErr w:type="spellStart"/>
      <w:r w:rsidR="0056253B" w:rsidRPr="00923F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Нейронаука</w:t>
      </w:r>
      <w:proofErr w:type="spellEnd"/>
      <w:r w:rsidR="0056253B" w:rsidRPr="00923F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(7M05113);  Зоология (7M05118); Экология (7M05211);  Физическая культура и спорт (7M01401); История и география (7M01602);  Экономика (7M04102); Общественное здравоохранение (7M10102);  Всемирная история (7M02208); Государственное и местное управление (7M04104); Менеджмент (7M04112); Управление проектами (7M04116); Финансы (7M04127); Маркетинг (7M04129);  Дизайн (7M02102); Креативные индустрии (7M02105);  Журналистика (7M03202)</w:t>
      </w:r>
      <w:r w:rsidR="00A640A2" w:rsidRPr="00923F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; Связи с общественностью (7M03204); </w:t>
      </w:r>
      <w:proofErr w:type="spellStart"/>
      <w:r w:rsidR="00A640A2" w:rsidRPr="00923F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Медиакоммуникации</w:t>
      </w:r>
      <w:proofErr w:type="spellEnd"/>
      <w:r w:rsidR="00A640A2" w:rsidRPr="00923F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(7M03215);  Юриспруденция в здравоохранении 1.5 года (7M04236); Литературоведение (7M02309); Логистика (по отраслям) (7M11301);  Русский язык и литература (7M01702);  Лингвистика (7M02307); Русская филология (7M02314); Иностранный язык: два иностранных языка (7M01704); </w:t>
      </w:r>
      <w:proofErr w:type="spellStart"/>
      <w:r w:rsidR="00A640A2" w:rsidRPr="00923F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Криптология</w:t>
      </w:r>
      <w:proofErr w:type="spellEnd"/>
      <w:r w:rsidR="00A640A2" w:rsidRPr="00923F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(7M06303); Государственная служба и административная деятельность (7M04205); Гражданское право (7M04207); Учет и аудит (7M04117); Антикоррупционный </w:t>
      </w:r>
      <w:proofErr w:type="spellStart"/>
      <w:r w:rsidR="00A640A2" w:rsidRPr="00923F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комплаенс</w:t>
      </w:r>
      <w:proofErr w:type="spellEnd"/>
      <w:r w:rsidR="00A640A2" w:rsidRPr="00923F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превенция (7M04238)</w:t>
      </w:r>
      <w:r w:rsidR="00923F99" w:rsidRPr="00923F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 Государственный аудит (7M04149); Переводческое дело (западные языки) (7M02303); Юриспруденция (7M04217);  Ядерная физика (7M05312).</w:t>
      </w:r>
    </w:p>
    <w:p w:rsidR="00A640A2" w:rsidRDefault="00A640A2" w:rsidP="007607F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A640A2" w:rsidP="007607F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 1-ый курс</w:t>
      </w:r>
      <w:r w:rsidR="0000749E">
        <w:rPr>
          <w:rFonts w:ascii="Times New Roman" w:hAnsi="Times New Roman" w:cs="Times New Roman"/>
          <w:b/>
          <w:sz w:val="24"/>
          <w:szCs w:val="24"/>
        </w:rPr>
        <w:t xml:space="preserve"> (1-ый семестр обучения)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кредитов – </w:t>
      </w:r>
      <w:r w:rsidR="0000749E">
        <w:rPr>
          <w:rFonts w:ascii="Times New Roman" w:hAnsi="Times New Roman" w:cs="Times New Roman"/>
          <w:b/>
          <w:sz w:val="24"/>
          <w:szCs w:val="24"/>
        </w:rPr>
        <w:t>6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Осенний семестр обучения 202</w:t>
      </w:r>
      <w:r w:rsidR="00923F9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923F9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обучения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Ст. преподаватель</w:t>
      </w:r>
      <w:r w:rsidR="00C45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5A10">
        <w:rPr>
          <w:rFonts w:ascii="Times New Roman" w:hAnsi="Times New Roman" w:cs="Times New Roman"/>
          <w:b/>
          <w:sz w:val="24"/>
          <w:szCs w:val="24"/>
        </w:rPr>
        <w:t>Махмутов</w:t>
      </w:r>
      <w:proofErr w:type="spellEnd"/>
      <w:r w:rsidR="00C45A10">
        <w:rPr>
          <w:rFonts w:ascii="Times New Roman" w:hAnsi="Times New Roman" w:cs="Times New Roman"/>
          <w:b/>
          <w:sz w:val="24"/>
          <w:szCs w:val="24"/>
        </w:rPr>
        <w:t xml:space="preserve"> А.Э.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F60D3C" w:rsidRDefault="00C51136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 «ПСИХОЛОГИЯ УПРАВЛЕНИЯ»</w:t>
      </w:r>
    </w:p>
    <w:p w:rsidR="00C51136" w:rsidRDefault="00C51136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Экзаменационные вопросы,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Pr="00F60D3C">
        <w:rPr>
          <w:rFonts w:ascii="Times New Roman" w:hAnsi="Times New Roman" w:cs="Times New Roman"/>
          <w:sz w:val="24"/>
          <w:szCs w:val="24"/>
        </w:rPr>
        <w:t>ы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spellStart"/>
      <w:r w:rsidR="00C45A10" w:rsidRPr="00F60D3C">
        <w:rPr>
          <w:rFonts w:ascii="Times New Roman" w:hAnsi="Times New Roman" w:cs="Times New Roman"/>
          <w:sz w:val="24"/>
          <w:szCs w:val="24"/>
        </w:rPr>
        <w:t>си</w:t>
      </w:r>
      <w:r w:rsidRPr="00F60D3C">
        <w:rPr>
          <w:rFonts w:ascii="Times New Roman" w:hAnsi="Times New Roman" w:cs="Times New Roman"/>
          <w:sz w:val="24"/>
          <w:szCs w:val="24"/>
        </w:rPr>
        <w:t>ллабуса</w:t>
      </w:r>
      <w:proofErr w:type="spellEnd"/>
      <w:r w:rsidRPr="00F60D3C">
        <w:rPr>
          <w:rFonts w:ascii="Times New Roman" w:hAnsi="Times New Roman" w:cs="Times New Roman"/>
          <w:sz w:val="24"/>
          <w:szCs w:val="24"/>
        </w:rPr>
        <w:t xml:space="preserve"> дисциплины, в которой отображены темы лекционных и семинарских занятий и задания для самостоятельной работы </w:t>
      </w:r>
      <w:r w:rsidR="00C51136">
        <w:rPr>
          <w:rFonts w:ascii="Times New Roman" w:hAnsi="Times New Roman" w:cs="Times New Roman"/>
          <w:sz w:val="24"/>
          <w:szCs w:val="24"/>
        </w:rPr>
        <w:t>магистр</w:t>
      </w:r>
      <w:r w:rsidR="00310BC4">
        <w:rPr>
          <w:rFonts w:ascii="Times New Roman" w:hAnsi="Times New Roman" w:cs="Times New Roman"/>
          <w:sz w:val="24"/>
          <w:szCs w:val="24"/>
        </w:rPr>
        <w:t>а</w:t>
      </w:r>
      <w:r w:rsidR="00C51136">
        <w:rPr>
          <w:rFonts w:ascii="Times New Roman" w:hAnsi="Times New Roman" w:cs="Times New Roman"/>
          <w:sz w:val="24"/>
          <w:szCs w:val="24"/>
        </w:rPr>
        <w:t>нто</w:t>
      </w:r>
      <w:r w:rsidRPr="00F60D3C">
        <w:rPr>
          <w:rFonts w:ascii="Times New Roman" w:hAnsi="Times New Roman" w:cs="Times New Roman"/>
          <w:sz w:val="24"/>
          <w:szCs w:val="24"/>
        </w:rPr>
        <w:t>в.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экзамен – будет проходить в </w:t>
      </w:r>
      <w:r w:rsidR="0076607E">
        <w:rPr>
          <w:rFonts w:ascii="Times New Roman" w:hAnsi="Times New Roman" w:cs="Times New Roman"/>
          <w:sz w:val="24"/>
          <w:szCs w:val="24"/>
        </w:rPr>
        <w:t>письменной</w:t>
      </w:r>
      <w:r>
        <w:rPr>
          <w:rFonts w:ascii="Times New Roman" w:hAnsi="Times New Roman" w:cs="Times New Roman"/>
          <w:sz w:val="24"/>
          <w:szCs w:val="24"/>
        </w:rPr>
        <w:t xml:space="preserve"> форме</w:t>
      </w:r>
      <w:r w:rsidR="0076607E">
        <w:rPr>
          <w:rFonts w:ascii="Times New Roman" w:hAnsi="Times New Roman" w:cs="Times New Roman"/>
          <w:sz w:val="24"/>
          <w:szCs w:val="24"/>
        </w:rPr>
        <w:t xml:space="preserve"> в аудитории университета.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В результате изучения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 Психология</w:t>
      </w:r>
      <w:r w:rsidR="00A54B18">
        <w:rPr>
          <w:rFonts w:ascii="Times New Roman" w:hAnsi="Times New Roman" w:cs="Times New Roman"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54B18">
        <w:rPr>
          <w:rFonts w:ascii="Times New Roman" w:hAnsi="Times New Roman" w:cs="Times New Roman"/>
          <w:sz w:val="24"/>
          <w:szCs w:val="24"/>
        </w:rPr>
        <w:t>магистранты</w:t>
      </w:r>
      <w:r w:rsidR="005D37A9">
        <w:rPr>
          <w:rFonts w:ascii="Times New Roman" w:hAnsi="Times New Roman" w:cs="Times New Roman"/>
          <w:sz w:val="24"/>
          <w:szCs w:val="24"/>
        </w:rPr>
        <w:t xml:space="preserve"> буду</w:t>
      </w:r>
      <w:r w:rsidRPr="00F60D3C">
        <w:rPr>
          <w:rFonts w:ascii="Times New Roman" w:hAnsi="Times New Roman" w:cs="Times New Roman"/>
          <w:sz w:val="24"/>
          <w:szCs w:val="24"/>
        </w:rPr>
        <w:t>т способн</w:t>
      </w:r>
      <w:r w:rsidR="005D37A9">
        <w:rPr>
          <w:rFonts w:ascii="Times New Roman" w:hAnsi="Times New Roman" w:cs="Times New Roman"/>
          <w:sz w:val="24"/>
          <w:szCs w:val="24"/>
        </w:rPr>
        <w:t>ы</w:t>
      </w:r>
      <w:r w:rsidRPr="00F60D3C">
        <w:rPr>
          <w:rFonts w:ascii="Times New Roman" w:hAnsi="Times New Roman" w:cs="Times New Roman"/>
          <w:sz w:val="24"/>
          <w:szCs w:val="24"/>
        </w:rPr>
        <w:t>:</w:t>
      </w:r>
    </w:p>
    <w:p w:rsidR="00F60D3C" w:rsidRPr="00F60D3C" w:rsidRDefault="008D59D1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59D1">
        <w:rPr>
          <w:rFonts w:ascii="Times New Roman" w:hAnsi="Times New Roman" w:cs="Times New Roman"/>
          <w:sz w:val="24"/>
          <w:szCs w:val="24"/>
        </w:rPr>
        <w:t>обосновывать теоретические основы психологии управления в историческом ракурсе и с позиции новейших теорий и концепций управления</w:t>
      </w:r>
      <w:r w:rsidR="00F60D3C"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>определить роль личности как субъекта и объекта управленческого взаимодействия с целью принятия управленческих решений и мотивации личностной карьеры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>интерпретировать межличностные и межкультурные коммуникации в организации для поддержания корпоративной культуры и психологического климата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- интегрировать психологическую информацию о себе и других в общее знание и формулировать обоснованные суждения;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критически анализировать эффективность управления деятельности руководителя на основе исследования стилей управления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дифференцировать коммуникативные процессы в организации посредством применения системного анализа и методик кросс-культурного менеджмента</w:t>
      </w:r>
      <w:r w:rsidRPr="00F60D3C">
        <w:rPr>
          <w:rFonts w:ascii="Times New Roman" w:hAnsi="Times New Roman" w:cs="Times New Roman"/>
          <w:sz w:val="24"/>
          <w:szCs w:val="24"/>
        </w:rPr>
        <w:t>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 экзамена </w:t>
      </w:r>
      <w:r w:rsidR="005D37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онлайн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К ЭКЗАМЕНУ ПО ДИСЦИПЛИНЕ 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>П</w:t>
      </w:r>
      <w:r w:rsidRPr="00CC4A44">
        <w:rPr>
          <w:rFonts w:ascii="Times New Roman" w:hAnsi="Times New Roman" w:cs="Times New Roman"/>
          <w:b/>
          <w:sz w:val="24"/>
          <w:szCs w:val="24"/>
        </w:rPr>
        <w:t>СИХОЛОГИЯ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8F6785" w:rsidRPr="00CC4A44" w:rsidRDefault="008F6785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проведения экзамена – </w:t>
      </w:r>
      <w:r w:rsidR="00923F99">
        <w:rPr>
          <w:rFonts w:ascii="Times New Roman" w:hAnsi="Times New Roman" w:cs="Times New Roman"/>
          <w:sz w:val="24"/>
          <w:szCs w:val="24"/>
        </w:rPr>
        <w:t>письменно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проведения –</w:t>
      </w:r>
      <w:r w:rsidR="00923F99">
        <w:rPr>
          <w:rFonts w:ascii="Times New Roman" w:hAnsi="Times New Roman" w:cs="Times New Roman"/>
          <w:sz w:val="24"/>
          <w:szCs w:val="24"/>
        </w:rPr>
        <w:t>офлайн</w:t>
      </w:r>
    </w:p>
    <w:p w:rsidR="005D37A9" w:rsidRPr="005D37A9" w:rsidRDefault="00DF3C8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Письменный экзамен</w:t>
      </w:r>
      <w:r w:rsidR="005D37A9">
        <w:rPr>
          <w:rFonts w:ascii="Times New Roman" w:hAnsi="Times New Roman" w:cs="Times New Roman"/>
          <w:sz w:val="24"/>
          <w:szCs w:val="24"/>
        </w:rPr>
        <w:t xml:space="preserve"> буд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D37A9">
        <w:rPr>
          <w:rFonts w:ascii="Times New Roman" w:hAnsi="Times New Roman" w:cs="Times New Roman"/>
          <w:sz w:val="24"/>
          <w:szCs w:val="24"/>
        </w:rPr>
        <w:t xml:space="preserve">т проходить </w:t>
      </w:r>
      <w:r>
        <w:rPr>
          <w:rFonts w:ascii="Times New Roman" w:hAnsi="Times New Roman" w:cs="Times New Roman"/>
          <w:sz w:val="24"/>
          <w:szCs w:val="24"/>
        </w:rPr>
        <w:t>в аудитории университета (офлайн).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кредитов – 2, количество </w:t>
      </w:r>
      <w:r w:rsidR="00203E00">
        <w:rPr>
          <w:rFonts w:ascii="Times New Roman" w:hAnsi="Times New Roman" w:cs="Times New Roman"/>
          <w:sz w:val="24"/>
          <w:szCs w:val="24"/>
        </w:rPr>
        <w:t>магистрантов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1C9">
        <w:rPr>
          <w:rFonts w:ascii="Times New Roman" w:hAnsi="Times New Roman" w:cs="Times New Roman"/>
          <w:sz w:val="24"/>
          <w:szCs w:val="24"/>
        </w:rPr>
        <w:t>88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567E" w:rsidRPr="00C76CA3" w:rsidRDefault="005D37A9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Экзаменационные вопросы </w:t>
      </w:r>
      <w:r w:rsidR="00DF3C86">
        <w:rPr>
          <w:rFonts w:ascii="Times New Roman" w:hAnsi="Times New Roman" w:cs="Times New Roman"/>
          <w:sz w:val="24"/>
          <w:szCs w:val="24"/>
        </w:rPr>
        <w:t>письменного экзамена</w:t>
      </w:r>
      <w:r>
        <w:rPr>
          <w:rFonts w:ascii="Times New Roman" w:hAnsi="Times New Roman" w:cs="Times New Roman"/>
          <w:sz w:val="24"/>
          <w:szCs w:val="24"/>
        </w:rPr>
        <w:t xml:space="preserve">, составлены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силлабуса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дисциплины «Психология</w:t>
      </w:r>
      <w:r w:rsidR="00ED03BB">
        <w:rPr>
          <w:rFonts w:ascii="Times New Roman" w:hAnsi="Times New Roman" w:cs="Times New Roman"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sz w:val="24"/>
          <w:szCs w:val="24"/>
        </w:rPr>
        <w:t xml:space="preserve">» и отображенных в нем тем лекционных, семинарских задания и заданий для самостоятельной работы студентов. </w:t>
      </w:r>
      <w:r w:rsidR="00923F99">
        <w:rPr>
          <w:rFonts w:ascii="Times New Roman" w:hAnsi="Times New Roman" w:cs="Times New Roman"/>
          <w:sz w:val="24"/>
          <w:szCs w:val="24"/>
        </w:rPr>
        <w:t>Письменных</w:t>
      </w:r>
      <w:r>
        <w:rPr>
          <w:rFonts w:ascii="Times New Roman" w:hAnsi="Times New Roman" w:cs="Times New Roman"/>
          <w:sz w:val="24"/>
          <w:szCs w:val="24"/>
        </w:rPr>
        <w:t xml:space="preserve"> вопросов </w:t>
      </w:r>
      <w:r w:rsidR="00923F99">
        <w:rPr>
          <w:rFonts w:ascii="Times New Roman" w:hAnsi="Times New Roman" w:cs="Times New Roman"/>
          <w:sz w:val="24"/>
          <w:szCs w:val="24"/>
        </w:rPr>
        <w:t>3</w:t>
      </w:r>
      <w:r w:rsidR="00C76CA3">
        <w:rPr>
          <w:rFonts w:ascii="Times New Roman" w:hAnsi="Times New Roman" w:cs="Times New Roman"/>
          <w:sz w:val="24"/>
          <w:szCs w:val="24"/>
        </w:rPr>
        <w:t>0</w:t>
      </w:r>
      <w:r w:rsidR="00A95F26">
        <w:rPr>
          <w:rFonts w:ascii="Times New Roman" w:hAnsi="Times New Roman" w:cs="Times New Roman"/>
          <w:sz w:val="24"/>
          <w:szCs w:val="24"/>
        </w:rPr>
        <w:t>.</w:t>
      </w:r>
      <w:r w:rsidR="0076607E">
        <w:rPr>
          <w:rFonts w:ascii="Times New Roman" w:hAnsi="Times New Roman" w:cs="Times New Roman"/>
          <w:sz w:val="24"/>
          <w:szCs w:val="24"/>
        </w:rPr>
        <w:t xml:space="preserve"> </w:t>
      </w:r>
      <w:r w:rsidR="00A95F26">
        <w:rPr>
          <w:rFonts w:ascii="Times New Roman" w:hAnsi="Times New Roman" w:cs="Times New Roman"/>
          <w:sz w:val="24"/>
          <w:szCs w:val="24"/>
        </w:rPr>
        <w:t>Дата и время проведения экзамена – указаны в расписании зимней экзаменационной сессии.</w:t>
      </w:r>
      <w:r w:rsidR="0076607E">
        <w:rPr>
          <w:rFonts w:ascii="Times New Roman" w:hAnsi="Times New Roman" w:cs="Times New Roman"/>
          <w:sz w:val="24"/>
          <w:szCs w:val="24"/>
        </w:rPr>
        <w:t xml:space="preserve"> </w:t>
      </w:r>
      <w:r w:rsidR="00A95F26">
        <w:rPr>
          <w:rFonts w:ascii="Times New Roman" w:hAnsi="Times New Roman" w:cs="Times New Roman"/>
          <w:sz w:val="24"/>
          <w:szCs w:val="24"/>
        </w:rPr>
        <w:t xml:space="preserve">Время, предназначенное на экзамен – </w:t>
      </w:r>
      <w:r w:rsidR="00923F99">
        <w:rPr>
          <w:rFonts w:ascii="Times New Roman" w:hAnsi="Times New Roman" w:cs="Times New Roman"/>
          <w:sz w:val="24"/>
          <w:szCs w:val="24"/>
        </w:rPr>
        <w:t>120</w:t>
      </w:r>
      <w:r w:rsidR="00A95F26">
        <w:rPr>
          <w:rFonts w:ascii="Times New Roman" w:hAnsi="Times New Roman" w:cs="Times New Roman"/>
          <w:sz w:val="24"/>
          <w:szCs w:val="24"/>
        </w:rPr>
        <w:t xml:space="preserve"> минут (</w:t>
      </w:r>
      <w:r w:rsidR="00923F99">
        <w:rPr>
          <w:rFonts w:ascii="Times New Roman" w:hAnsi="Times New Roman" w:cs="Times New Roman"/>
          <w:sz w:val="24"/>
          <w:szCs w:val="24"/>
        </w:rPr>
        <w:t>2</w:t>
      </w:r>
      <w:r w:rsidR="00A95F26">
        <w:rPr>
          <w:rFonts w:ascii="Times New Roman" w:hAnsi="Times New Roman" w:cs="Times New Roman"/>
          <w:sz w:val="24"/>
          <w:szCs w:val="24"/>
        </w:rPr>
        <w:t xml:space="preserve"> часа); всего на экзамене будут</w:t>
      </w:r>
      <w:r w:rsidR="00CC4A44">
        <w:rPr>
          <w:rFonts w:ascii="Times New Roman" w:hAnsi="Times New Roman" w:cs="Times New Roman"/>
          <w:sz w:val="24"/>
          <w:szCs w:val="24"/>
        </w:rPr>
        <w:t xml:space="preserve"> </w:t>
      </w:r>
      <w:r w:rsidR="00923F99">
        <w:rPr>
          <w:rFonts w:ascii="Times New Roman" w:hAnsi="Times New Roman" w:cs="Times New Roman"/>
          <w:sz w:val="24"/>
          <w:szCs w:val="24"/>
        </w:rPr>
        <w:t>3</w:t>
      </w:r>
      <w:r w:rsidR="00A95F26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923F99">
        <w:rPr>
          <w:rFonts w:ascii="Times New Roman" w:hAnsi="Times New Roman" w:cs="Times New Roman"/>
          <w:sz w:val="24"/>
          <w:szCs w:val="24"/>
        </w:rPr>
        <w:t>а</w:t>
      </w:r>
      <w:r w:rsidR="00A95F26">
        <w:rPr>
          <w:rFonts w:ascii="Times New Roman" w:hAnsi="Times New Roman" w:cs="Times New Roman"/>
          <w:sz w:val="24"/>
          <w:szCs w:val="24"/>
        </w:rPr>
        <w:t xml:space="preserve"> из </w:t>
      </w:r>
      <w:r w:rsidR="00923F99">
        <w:rPr>
          <w:rFonts w:ascii="Times New Roman" w:hAnsi="Times New Roman" w:cs="Times New Roman"/>
          <w:sz w:val="24"/>
          <w:szCs w:val="24"/>
        </w:rPr>
        <w:t>30</w:t>
      </w:r>
      <w:r w:rsidR="00CC4A44">
        <w:rPr>
          <w:rFonts w:ascii="Times New Roman" w:hAnsi="Times New Roman" w:cs="Times New Roman"/>
          <w:sz w:val="24"/>
          <w:szCs w:val="24"/>
        </w:rPr>
        <w:t xml:space="preserve"> </w:t>
      </w:r>
      <w:r w:rsidR="00A95F26">
        <w:rPr>
          <w:rFonts w:ascii="Times New Roman" w:hAnsi="Times New Roman" w:cs="Times New Roman"/>
          <w:sz w:val="24"/>
          <w:szCs w:val="24"/>
        </w:rPr>
        <w:t>экзаменационных вопросов.</w:t>
      </w:r>
      <w:r w:rsidR="0076607E">
        <w:rPr>
          <w:rFonts w:ascii="Times New Roman" w:hAnsi="Times New Roman" w:cs="Times New Roman"/>
          <w:sz w:val="24"/>
          <w:szCs w:val="24"/>
        </w:rPr>
        <w:t xml:space="preserve"> </w:t>
      </w:r>
      <w:r w:rsidR="00A95F26">
        <w:rPr>
          <w:rFonts w:ascii="Times New Roman" w:hAnsi="Times New Roman" w:cs="Times New Roman"/>
          <w:sz w:val="24"/>
          <w:szCs w:val="24"/>
        </w:rPr>
        <w:t>Минимальные</w:t>
      </w:r>
      <w:r w:rsidR="00C76CA3">
        <w:rPr>
          <w:rFonts w:ascii="Times New Roman" w:hAnsi="Times New Roman" w:cs="Times New Roman"/>
          <w:sz w:val="24"/>
          <w:szCs w:val="24"/>
        </w:rPr>
        <w:t xml:space="preserve"> требования к участию в </w:t>
      </w:r>
      <w:r w:rsidR="00DF3C86">
        <w:rPr>
          <w:rFonts w:ascii="Times New Roman" w:hAnsi="Times New Roman" w:cs="Times New Roman"/>
          <w:sz w:val="24"/>
          <w:szCs w:val="24"/>
        </w:rPr>
        <w:t>офлай</w:t>
      </w:r>
      <w:r w:rsidR="00923F99">
        <w:rPr>
          <w:rFonts w:ascii="Times New Roman" w:hAnsi="Times New Roman" w:cs="Times New Roman"/>
          <w:sz w:val="24"/>
          <w:szCs w:val="24"/>
        </w:rPr>
        <w:t>н</w:t>
      </w:r>
      <w:r w:rsidR="00C76CA3">
        <w:rPr>
          <w:rFonts w:ascii="Times New Roman" w:hAnsi="Times New Roman" w:cs="Times New Roman"/>
          <w:sz w:val="24"/>
          <w:szCs w:val="24"/>
        </w:rPr>
        <w:t xml:space="preserve"> </w:t>
      </w:r>
      <w:r w:rsidR="00A95F26">
        <w:rPr>
          <w:rFonts w:ascii="Times New Roman" w:hAnsi="Times New Roman" w:cs="Times New Roman"/>
          <w:sz w:val="24"/>
          <w:szCs w:val="24"/>
        </w:rPr>
        <w:t xml:space="preserve">экзамене – наличие </w:t>
      </w:r>
      <w:r w:rsidR="00923F99">
        <w:rPr>
          <w:rFonts w:ascii="Times New Roman" w:hAnsi="Times New Roman" w:cs="Times New Roman"/>
          <w:sz w:val="24"/>
          <w:szCs w:val="24"/>
        </w:rPr>
        <w:t>ручки</w:t>
      </w:r>
      <w:r w:rsidR="00A95F26">
        <w:rPr>
          <w:rFonts w:ascii="Times New Roman" w:hAnsi="Times New Roman" w:cs="Times New Roman"/>
          <w:sz w:val="24"/>
          <w:szCs w:val="24"/>
        </w:rPr>
        <w:t xml:space="preserve">, </w:t>
      </w:r>
      <w:r w:rsidR="00923F99">
        <w:rPr>
          <w:rFonts w:ascii="Times New Roman" w:hAnsi="Times New Roman" w:cs="Times New Roman"/>
          <w:sz w:val="24"/>
          <w:szCs w:val="24"/>
        </w:rPr>
        <w:t>бумаги</w:t>
      </w:r>
      <w:r w:rsidR="00DF3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3F99">
        <w:rPr>
          <w:rFonts w:ascii="Times New Roman" w:hAnsi="Times New Roman" w:cs="Times New Roman"/>
          <w:sz w:val="24"/>
          <w:szCs w:val="24"/>
        </w:rPr>
        <w:t>айди</w:t>
      </w:r>
      <w:proofErr w:type="spellEnd"/>
      <w:r w:rsidR="00923F99">
        <w:rPr>
          <w:rFonts w:ascii="Times New Roman" w:hAnsi="Times New Roman" w:cs="Times New Roman"/>
          <w:sz w:val="24"/>
          <w:szCs w:val="24"/>
        </w:rPr>
        <w:t xml:space="preserve"> карты</w:t>
      </w:r>
      <w:r w:rsidR="0076607E">
        <w:rPr>
          <w:rFonts w:ascii="Times New Roman" w:hAnsi="Times New Roman" w:cs="Times New Roman"/>
          <w:sz w:val="24"/>
          <w:szCs w:val="24"/>
        </w:rPr>
        <w:t xml:space="preserve">. </w:t>
      </w:r>
      <w:r w:rsidR="00A95F26">
        <w:rPr>
          <w:rFonts w:ascii="Times New Roman" w:hAnsi="Times New Roman" w:cs="Times New Roman"/>
          <w:sz w:val="24"/>
          <w:szCs w:val="24"/>
        </w:rPr>
        <w:t xml:space="preserve">Оценивание экзамена по 100-бальной шкале в </w:t>
      </w:r>
      <w:r w:rsidR="00923F99">
        <w:rPr>
          <w:rFonts w:ascii="Times New Roman" w:hAnsi="Times New Roman" w:cs="Times New Roman"/>
          <w:sz w:val="24"/>
          <w:szCs w:val="24"/>
        </w:rPr>
        <w:t>офлайн</w:t>
      </w:r>
      <w:r w:rsidR="00A95F26">
        <w:rPr>
          <w:rFonts w:ascii="Times New Roman" w:hAnsi="Times New Roman" w:cs="Times New Roman"/>
          <w:sz w:val="24"/>
          <w:szCs w:val="24"/>
        </w:rPr>
        <w:t xml:space="preserve"> режиме в </w:t>
      </w:r>
      <w:r w:rsidR="00923F99">
        <w:rPr>
          <w:rFonts w:ascii="Times New Roman" w:hAnsi="Times New Roman" w:cs="Times New Roman"/>
          <w:sz w:val="24"/>
          <w:szCs w:val="24"/>
        </w:rPr>
        <w:t>аудитории университета</w:t>
      </w:r>
      <w:r w:rsidR="00A95F26">
        <w:rPr>
          <w:rFonts w:ascii="Times New Roman" w:hAnsi="Times New Roman" w:cs="Times New Roman"/>
          <w:sz w:val="24"/>
          <w:szCs w:val="24"/>
        </w:rPr>
        <w:t xml:space="preserve">. </w:t>
      </w:r>
      <w:r w:rsidR="0080567E" w:rsidRPr="00C76CA3">
        <w:rPr>
          <w:rFonts w:ascii="Times New Roman" w:hAnsi="Times New Roman" w:cs="Times New Roman"/>
          <w:sz w:val="24"/>
          <w:szCs w:val="24"/>
        </w:rPr>
        <w:t xml:space="preserve">Используемая программа: ИС </w:t>
      </w:r>
      <w:proofErr w:type="spellStart"/>
      <w:r w:rsidR="0080567E" w:rsidRPr="00C76CA3">
        <w:rPr>
          <w:rFonts w:ascii="Times New Roman" w:hAnsi="Times New Roman" w:cs="Times New Roman"/>
          <w:sz w:val="24"/>
          <w:szCs w:val="24"/>
        </w:rPr>
        <w:t>Univer</w:t>
      </w:r>
      <w:r w:rsidR="00C76CA3">
        <w:rPr>
          <w:rFonts w:ascii="Times New Roman" w:hAnsi="Times New Roman" w:cs="Times New Roman"/>
          <w:sz w:val="24"/>
          <w:szCs w:val="24"/>
        </w:rPr>
        <w:t>.</w:t>
      </w:r>
      <w:r w:rsidR="0080567E" w:rsidRPr="00C76CA3"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r w:rsidR="0080567E" w:rsidRPr="00C76CA3">
        <w:rPr>
          <w:rFonts w:ascii="Times New Roman" w:hAnsi="Times New Roman" w:cs="Times New Roman"/>
          <w:sz w:val="24"/>
          <w:szCs w:val="24"/>
        </w:rPr>
        <w:t xml:space="preserve"> экзамена: </w:t>
      </w:r>
      <w:r w:rsidR="00923F99">
        <w:rPr>
          <w:rFonts w:ascii="Times New Roman" w:hAnsi="Times New Roman" w:cs="Times New Roman"/>
          <w:sz w:val="24"/>
          <w:szCs w:val="24"/>
        </w:rPr>
        <w:t>письменный экзамен в аудитории университета</w:t>
      </w:r>
      <w:r w:rsidR="0080567E" w:rsidRPr="00C76CA3">
        <w:rPr>
          <w:rFonts w:ascii="Times New Roman" w:hAnsi="Times New Roman" w:cs="Times New Roman"/>
          <w:sz w:val="24"/>
          <w:szCs w:val="24"/>
        </w:rPr>
        <w:t xml:space="preserve"> (</w:t>
      </w:r>
      <w:r w:rsidR="00923F99">
        <w:rPr>
          <w:rFonts w:ascii="Times New Roman" w:hAnsi="Times New Roman" w:cs="Times New Roman"/>
          <w:sz w:val="24"/>
          <w:szCs w:val="24"/>
        </w:rPr>
        <w:t>3</w:t>
      </w:r>
      <w:r w:rsidR="00E85898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923F99">
        <w:rPr>
          <w:rFonts w:ascii="Times New Roman" w:hAnsi="Times New Roman" w:cs="Times New Roman"/>
          <w:sz w:val="24"/>
          <w:szCs w:val="24"/>
        </w:rPr>
        <w:t>а</w:t>
      </w:r>
      <w:r w:rsidR="00E85898">
        <w:rPr>
          <w:rFonts w:ascii="Times New Roman" w:hAnsi="Times New Roman" w:cs="Times New Roman"/>
          <w:sz w:val="24"/>
          <w:szCs w:val="24"/>
        </w:rPr>
        <w:t xml:space="preserve"> </w:t>
      </w:r>
      <w:r w:rsidR="0080567E" w:rsidRPr="00C76CA3">
        <w:rPr>
          <w:rFonts w:ascii="Times New Roman" w:hAnsi="Times New Roman" w:cs="Times New Roman"/>
          <w:sz w:val="24"/>
          <w:szCs w:val="24"/>
        </w:rPr>
        <w:t>и</w:t>
      </w:r>
      <w:r w:rsidR="0080567E" w:rsidRPr="00C76CA3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80567E" w:rsidRPr="00C76CA3">
        <w:rPr>
          <w:rFonts w:ascii="Times New Roman" w:hAnsi="Times New Roman" w:cs="Times New Roman"/>
          <w:sz w:val="24"/>
          <w:szCs w:val="24"/>
        </w:rPr>
        <w:t xml:space="preserve"> </w:t>
      </w:r>
      <w:r w:rsidR="00923F99">
        <w:rPr>
          <w:rFonts w:ascii="Times New Roman" w:hAnsi="Times New Roman" w:cs="Times New Roman"/>
          <w:sz w:val="24"/>
          <w:szCs w:val="24"/>
        </w:rPr>
        <w:t xml:space="preserve">30 </w:t>
      </w:r>
      <w:r w:rsidR="0080567E" w:rsidRPr="00C76CA3">
        <w:rPr>
          <w:rFonts w:ascii="Times New Roman" w:hAnsi="Times New Roman" w:cs="Times New Roman"/>
          <w:sz w:val="24"/>
          <w:szCs w:val="24"/>
        </w:rPr>
        <w:t>вопросов)</w:t>
      </w:r>
      <w:r w:rsidR="002C195D">
        <w:rPr>
          <w:rFonts w:ascii="Times New Roman" w:hAnsi="Times New Roman" w:cs="Times New Roman"/>
          <w:sz w:val="24"/>
          <w:szCs w:val="24"/>
        </w:rPr>
        <w:t>.</w:t>
      </w:r>
    </w:p>
    <w:p w:rsidR="0076607E" w:rsidRDefault="0076607E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6607E" w:rsidRDefault="0076607E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Темы </w:t>
      </w:r>
      <w:r w:rsidR="00C76CA3">
        <w:rPr>
          <w:rFonts w:ascii="Times New Roman" w:hAnsi="Times New Roman" w:cs="Times New Roman"/>
          <w:b/>
          <w:sz w:val="24"/>
          <w:szCs w:val="24"/>
        </w:rPr>
        <w:t>экзаменационных вопросов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1. Введение в психологию управления. Психология управления как отрасль психологической науки. Задачи и методы психологии управления.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2. Предмет и объект психологии управления. Управление как наука и искусство.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3. Психология субъекта и объекта управления. Психологические требования, предъявляемые к руководителю как к организатору.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4. 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5. Основы психологии управления. Функции управления. Специфика современного управления. Законы управленческого общения.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6. Личность как субъект управления. Личность руководителя в организационных структурах.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7. Психология найма и адаптации персонала. Собеседование при приеме на работу. Адаптация персонала организации.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8. Психология мотивации персонала. Психологические теории мотивации.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9. Мотивация труда персонала и эффективность управления. Основные средства воздействия на мотивацию труда персонала.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10. Психология управления конфликтами Понятие, причины и виды конфликтов.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11. Деловое общение и управленческие конфликты. Деловая беседа и переговоры. Психология убеждения в управлении людьми.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12. Психология профессионального здоровья менеджера. Проблема профессионального здоровья: исторический аспект.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13. Классификация подходов к принятию управленческих решений в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контроллинге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14. Психологические особенности деятельности по выработке управленческих решений.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15. Психология антикризисного управления. Корпоративная культура организации. Коллектив как объект и субъект управления.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1.</w:t>
      </w:r>
      <w:r w:rsidRPr="00CC4A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Ахтаева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Н.С.,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Абдижаппарова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А.И.,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Бекбаева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З.Н.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психология. – Алматы: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, 2018.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2.</w:t>
      </w:r>
      <w:r w:rsidRPr="00CC4A44">
        <w:rPr>
          <w:rFonts w:ascii="Times New Roman" w:hAnsi="Times New Roman" w:cs="Times New Roman"/>
          <w:sz w:val="24"/>
          <w:szCs w:val="24"/>
        </w:rPr>
        <w:tab/>
        <w:t>Волкогонова О.Д., Зуб А.Т. Управленческая психология. – Москва: ИД «Форум» - Инфра, 2015.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3.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Кабаченко В.С. Психология управления. Учебное пособие. – М.: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2013.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4.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Кремень М.А. Психология и управление. – Мн.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Харвест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, 2015.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5.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Морозов, А. В. Управленческая психология. - М.: Академический проект;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Трикста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2015.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6.</w:t>
      </w:r>
      <w:r w:rsidRPr="00CC4A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Полукаров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В. Л. Психология менеджмента: учеб. пособие / В. Л.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Полукаров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В. И. Петрушин. – 2-е изд. – М.: КНОРУС, 2010.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7.</w:t>
      </w:r>
      <w:r w:rsidRPr="00CC4A44">
        <w:rPr>
          <w:rFonts w:ascii="Times New Roman" w:hAnsi="Times New Roman" w:cs="Times New Roman"/>
          <w:sz w:val="24"/>
          <w:szCs w:val="24"/>
        </w:rPr>
        <w:tab/>
        <w:t>Розанова В.А. Психология управления. – М.: ЗАО «Бизнес-школа «Интел-Синтез». – 2012.</w:t>
      </w:r>
    </w:p>
    <w:p w:rsidR="002F3F89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8.</w:t>
      </w:r>
      <w:r w:rsidRPr="00CC4A44">
        <w:rPr>
          <w:rFonts w:ascii="Times New Roman" w:hAnsi="Times New Roman" w:cs="Times New Roman"/>
          <w:sz w:val="24"/>
          <w:szCs w:val="24"/>
        </w:rPr>
        <w:tab/>
        <w:t>Столяренко А.Д. Психология управления. - Ростов - на - Дону: Феникс, 2013.</w:t>
      </w:r>
    </w:p>
    <w:p w:rsidR="002C195D" w:rsidRDefault="002C195D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2DBE" w:rsidRDefault="009B2DBE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</w:p>
    <w:p w:rsidR="009B2DBE" w:rsidRDefault="009B2DBE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</w:p>
    <w:p w:rsidR="00C51136" w:rsidRDefault="00C51136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</w:p>
    <w:p w:rsidR="002C195D" w:rsidRPr="002C195D" w:rsidRDefault="002C195D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lastRenderedPageBreak/>
        <w:t>Критерии  оценивания на  экзамене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, </w:t>
      </w: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результаты обучения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:</w:t>
      </w:r>
    </w:p>
    <w:p w:rsidR="002C195D" w:rsidRPr="002C195D" w:rsidRDefault="002C195D" w:rsidP="002C195D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kk-KZ" w:eastAsia="en-US"/>
        </w:rPr>
        <w:t>Разбаловка и показатели</w:t>
      </w:r>
      <w:r w:rsidRPr="002C195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640"/>
      </w:tblGrid>
      <w:tr w:rsidR="002C195D" w:rsidRPr="002C195D" w:rsidTr="009107EF">
        <w:trPr>
          <w:trHeight w:val="2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Оценка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Показатели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Очень хорошо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Логичность иложения ответа и его содержательность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; 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Творческий подход к ответу на вопрос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2C195D" w:rsidRPr="002C195D" w:rsidTr="009107EF">
        <w:trPr>
          <w:trHeight w:val="16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5D" w:rsidRPr="002C195D" w:rsidRDefault="009107EF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Хорошо</w:t>
            </w:r>
          </w:p>
          <w:p w:rsidR="002C195D" w:rsidRPr="002C195D" w:rsidRDefault="002C195D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теоретические вопросы;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Полупрофессионально данный ответ на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практические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вопросы;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Есть содержательность ответа на вопрос, но нет логической последовательности в ответе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4. Слабо использован творческий подход в ответе на вопрос.</w:t>
            </w:r>
          </w:p>
        </w:tc>
      </w:tr>
      <w:tr w:rsidR="002C195D" w:rsidRPr="002C195D" w:rsidTr="009107EF">
        <w:trPr>
          <w:trHeight w:val="11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Ответ на теоретические вопросы дан правильно, но не полно;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Нет информационной последовательности и логики при ответе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Не 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Много неверных ответов нп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Профеесионально данные ответы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При ответе на вопросы, имеются терминалогические и грамматические ошибки, нет логической послеовательности, при ответе на вопрос.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1903E8" w:rsidRDefault="001903E8" w:rsidP="00DF3C86">
      <w:pPr>
        <w:pStyle w:val="a3"/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4BC" w:rsidRDefault="00CB34BC" w:rsidP="00DF3C86">
      <w:pPr>
        <w:pStyle w:val="a3"/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4BC" w:rsidRDefault="00CB34BC" w:rsidP="00DF3C86">
      <w:pPr>
        <w:pStyle w:val="a3"/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4BC" w:rsidRDefault="00CB34BC" w:rsidP="00DF3C86">
      <w:pPr>
        <w:pStyle w:val="a3"/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4BC" w:rsidRDefault="00CB34BC" w:rsidP="00DF3C86">
      <w:pPr>
        <w:pStyle w:val="a3"/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4BC" w:rsidRDefault="00CB34BC" w:rsidP="00DF3C86">
      <w:pPr>
        <w:pStyle w:val="a3"/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4BC" w:rsidRDefault="00CB34BC" w:rsidP="00DF3C86">
      <w:pPr>
        <w:pStyle w:val="a3"/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4BC" w:rsidRDefault="00CB34BC" w:rsidP="00DF3C86">
      <w:pPr>
        <w:pStyle w:val="a3"/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4BC" w:rsidRDefault="00CB34BC" w:rsidP="00DF3C86">
      <w:pPr>
        <w:pStyle w:val="a3"/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4BC" w:rsidRDefault="00CB34BC" w:rsidP="00DF3C86">
      <w:pPr>
        <w:pStyle w:val="a3"/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4BC" w:rsidRDefault="00CB34BC" w:rsidP="00DF3C86">
      <w:pPr>
        <w:pStyle w:val="a3"/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4BC" w:rsidRDefault="00CB34BC" w:rsidP="00CB34BC">
      <w:pPr>
        <w:pStyle w:val="a3"/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РУБИКАТОР ОЦЕНИВАНИЯ ПИСЬМЕННОГО ЭКЗАМЕНА ПО ДИСЦИПЛИНЕ ПСИХОЛОГИЯ УПРАВЛЕНИЯ</w:t>
      </w:r>
    </w:p>
    <w:p w:rsidR="00CB34BC" w:rsidRDefault="00CB34BC" w:rsidP="00DF3C86">
      <w:pPr>
        <w:pStyle w:val="a3"/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620" w:type="dxa"/>
        <w:tblInd w:w="-106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560"/>
        <w:gridCol w:w="1695"/>
        <w:gridCol w:w="1980"/>
        <w:gridCol w:w="1830"/>
        <w:gridCol w:w="1560"/>
        <w:gridCol w:w="1575"/>
      </w:tblGrid>
      <w:tr w:rsidR="00CB34BC" w:rsidRPr="0076607E" w:rsidTr="00CB34BC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b/>
                <w:bCs/>
                <w:sz w:val="22"/>
                <w:szCs w:val="22"/>
                <w:vertAlign w:val="subscript"/>
              </w:rPr>
            </w:pPr>
            <w:r w:rsidRPr="0076607E">
              <w:rPr>
                <w:b/>
                <w:bCs/>
                <w:sz w:val="22"/>
                <w:szCs w:val="22"/>
                <w:vertAlign w:val="subscript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b/>
                <w:bCs/>
                <w:sz w:val="22"/>
                <w:szCs w:val="22"/>
                <w:vertAlign w:val="subscript"/>
              </w:rPr>
            </w:pPr>
            <w:r w:rsidRPr="0076607E">
              <w:rPr>
                <w:b/>
                <w:bCs/>
                <w:sz w:val="22"/>
                <w:szCs w:val="22"/>
                <w:vertAlign w:val="subscript"/>
              </w:rPr>
              <w:t>Критерий/ балл</w:t>
            </w:r>
          </w:p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b/>
                <w:bCs/>
                <w:sz w:val="22"/>
                <w:szCs w:val="22"/>
                <w:vertAlign w:val="subscript"/>
              </w:rPr>
            </w:pPr>
          </w:p>
        </w:tc>
        <w:tc>
          <w:tcPr>
            <w:tcW w:w="8640" w:type="dxa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BDD6EE"/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b/>
                <w:bCs/>
                <w:sz w:val="22"/>
                <w:szCs w:val="22"/>
                <w:vertAlign w:val="subscript"/>
              </w:rPr>
            </w:pPr>
            <w:r w:rsidRPr="0076607E">
              <w:rPr>
                <w:b/>
                <w:bCs/>
                <w:sz w:val="22"/>
                <w:szCs w:val="22"/>
                <w:vertAlign w:val="subscript"/>
              </w:rPr>
              <w:t>Дескрипторы</w:t>
            </w:r>
          </w:p>
        </w:tc>
      </w:tr>
      <w:tr w:rsidR="00CB34BC" w:rsidRPr="0076607E" w:rsidTr="00CB34BC">
        <w:tc>
          <w:tcPr>
            <w:tcW w:w="4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bCs/>
                <w:sz w:val="22"/>
                <w:szCs w:val="22"/>
                <w:vertAlign w:val="subscript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b/>
                <w:bCs/>
                <w:sz w:val="22"/>
                <w:szCs w:val="22"/>
                <w:vertAlign w:val="subscript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BDD6EE"/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b/>
                <w:bCs/>
                <w:sz w:val="22"/>
                <w:szCs w:val="22"/>
                <w:vertAlign w:val="subscript"/>
              </w:rPr>
            </w:pPr>
            <w:r w:rsidRPr="0076607E">
              <w:rPr>
                <w:b/>
                <w:bCs/>
                <w:sz w:val="22"/>
                <w:szCs w:val="22"/>
                <w:vertAlign w:val="subscript"/>
              </w:rPr>
              <w:t>Отлично</w:t>
            </w:r>
          </w:p>
        </w:tc>
        <w:tc>
          <w:tcPr>
            <w:tcW w:w="19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BDD6EE"/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b/>
                <w:bCs/>
                <w:sz w:val="22"/>
                <w:szCs w:val="22"/>
                <w:vertAlign w:val="subscript"/>
              </w:rPr>
            </w:pPr>
            <w:r w:rsidRPr="0076607E">
              <w:rPr>
                <w:b/>
                <w:bCs/>
                <w:sz w:val="22"/>
                <w:szCs w:val="22"/>
                <w:vertAlign w:val="subscript"/>
              </w:rPr>
              <w:t>Хорошо</w:t>
            </w:r>
          </w:p>
        </w:tc>
        <w:tc>
          <w:tcPr>
            <w:tcW w:w="18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BDD6EE"/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b/>
                <w:bCs/>
                <w:sz w:val="22"/>
                <w:szCs w:val="22"/>
                <w:vertAlign w:val="subscript"/>
              </w:rPr>
            </w:pPr>
            <w:r w:rsidRPr="0076607E">
              <w:rPr>
                <w:b/>
                <w:bCs/>
                <w:sz w:val="22"/>
                <w:szCs w:val="22"/>
                <w:vertAlign w:val="subscript"/>
              </w:rPr>
              <w:t>Удовлетворительно</w:t>
            </w:r>
          </w:p>
        </w:tc>
        <w:tc>
          <w:tcPr>
            <w:tcW w:w="313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BDD6EE"/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b/>
                <w:bCs/>
                <w:sz w:val="22"/>
                <w:szCs w:val="22"/>
                <w:vertAlign w:val="subscript"/>
              </w:rPr>
            </w:pPr>
            <w:r w:rsidRPr="0076607E">
              <w:rPr>
                <w:b/>
                <w:bCs/>
                <w:sz w:val="22"/>
                <w:szCs w:val="22"/>
                <w:vertAlign w:val="subscript"/>
              </w:rPr>
              <w:t>Неудовлетворительно</w:t>
            </w:r>
          </w:p>
        </w:tc>
      </w:tr>
      <w:tr w:rsidR="00CB34BC" w:rsidRPr="0076607E" w:rsidTr="00CB34BC">
        <w:tc>
          <w:tcPr>
            <w:tcW w:w="4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bCs/>
                <w:sz w:val="22"/>
                <w:szCs w:val="22"/>
                <w:vertAlign w:val="subscript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b/>
                <w:bCs/>
                <w:sz w:val="22"/>
                <w:szCs w:val="22"/>
                <w:vertAlign w:val="subscript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BDD6EE"/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b/>
                <w:bCs/>
                <w:sz w:val="22"/>
                <w:szCs w:val="22"/>
                <w:vertAlign w:val="subscript"/>
              </w:rPr>
            </w:pPr>
            <w:r w:rsidRPr="0076607E">
              <w:rPr>
                <w:b/>
                <w:bCs/>
                <w:sz w:val="22"/>
                <w:szCs w:val="22"/>
                <w:vertAlign w:val="subscript"/>
              </w:rPr>
              <w:t xml:space="preserve">90–100 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BDD6EE"/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b/>
                <w:bCs/>
                <w:sz w:val="22"/>
                <w:szCs w:val="22"/>
                <w:vertAlign w:val="subscript"/>
              </w:rPr>
            </w:pPr>
            <w:r w:rsidRPr="0076607E">
              <w:rPr>
                <w:b/>
                <w:bCs/>
                <w:sz w:val="22"/>
                <w:szCs w:val="22"/>
                <w:vertAlign w:val="subscript"/>
              </w:rPr>
              <w:t xml:space="preserve">70–89 </w:t>
            </w:r>
          </w:p>
        </w:tc>
        <w:tc>
          <w:tcPr>
            <w:tcW w:w="18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BDD6EE"/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b/>
                <w:bCs/>
                <w:sz w:val="22"/>
                <w:szCs w:val="22"/>
                <w:vertAlign w:val="subscript"/>
              </w:rPr>
            </w:pPr>
            <w:r w:rsidRPr="0076607E">
              <w:rPr>
                <w:b/>
                <w:bCs/>
                <w:sz w:val="22"/>
                <w:szCs w:val="22"/>
                <w:vertAlign w:val="subscript"/>
              </w:rPr>
              <w:t xml:space="preserve">50–69 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BDD6EE"/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b/>
                <w:bCs/>
                <w:sz w:val="22"/>
                <w:szCs w:val="22"/>
                <w:vertAlign w:val="subscript"/>
              </w:rPr>
            </w:pPr>
            <w:r w:rsidRPr="0076607E">
              <w:rPr>
                <w:b/>
                <w:bCs/>
                <w:sz w:val="22"/>
                <w:szCs w:val="22"/>
                <w:vertAlign w:val="subscript"/>
              </w:rPr>
              <w:t xml:space="preserve">25–49 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BDD6EE"/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b/>
                <w:bCs/>
                <w:sz w:val="22"/>
                <w:szCs w:val="22"/>
                <w:vertAlign w:val="subscript"/>
              </w:rPr>
            </w:pPr>
            <w:r w:rsidRPr="0076607E">
              <w:rPr>
                <w:b/>
                <w:bCs/>
                <w:sz w:val="22"/>
                <w:szCs w:val="22"/>
                <w:vertAlign w:val="subscript"/>
              </w:rPr>
              <w:t xml:space="preserve">0–24 </w:t>
            </w:r>
          </w:p>
        </w:tc>
      </w:tr>
      <w:tr w:rsidR="00CB34BC" w:rsidRPr="0076607E" w:rsidTr="00CB34BC"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bCs/>
                <w:sz w:val="22"/>
                <w:szCs w:val="22"/>
                <w:vertAlign w:val="subscript"/>
              </w:rPr>
            </w:pPr>
            <w:r w:rsidRPr="0076607E">
              <w:rPr>
                <w:bCs/>
                <w:sz w:val="22"/>
                <w:szCs w:val="22"/>
                <w:vertAlign w:val="subscript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bCs/>
                <w:sz w:val="22"/>
                <w:szCs w:val="22"/>
                <w:vertAlign w:val="subscript"/>
              </w:rPr>
            </w:pPr>
            <w:r w:rsidRPr="0076607E">
              <w:rPr>
                <w:bCs/>
                <w:sz w:val="22"/>
                <w:szCs w:val="22"/>
                <w:vertAlign w:val="subscript"/>
              </w:rPr>
              <w:t>Знание и понимание теории и концепции курса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rPr>
                <w:bCs/>
                <w:sz w:val="22"/>
                <w:szCs w:val="22"/>
                <w:vertAlign w:val="subscript"/>
              </w:rPr>
            </w:pPr>
            <w:r w:rsidRPr="0076607E">
              <w:rPr>
                <w:sz w:val="22"/>
                <w:szCs w:val="22"/>
                <w:vertAlign w:val="subscript"/>
              </w:rPr>
              <w:t>Оценка </w:t>
            </w:r>
            <w:r w:rsidRPr="0076607E">
              <w:rPr>
                <w:bCs/>
                <w:sz w:val="22"/>
                <w:szCs w:val="22"/>
                <w:vertAlign w:val="subscript"/>
              </w:rPr>
              <w:t>«отлично»</w:t>
            </w:r>
            <w:r w:rsidRPr="0076607E">
              <w:rPr>
                <w:sz w:val="22"/>
                <w:szCs w:val="22"/>
                <w:vertAlign w:val="subscript"/>
              </w:rPr>
              <w:t xml:space="preserve"> выставляется за ответ, который содержит исчерпывающее раскрытие всех трех вопросов (в пределах полученных знаний), развернутую аргументацию каждого вывода и утверждения, построен логично и последовательно, подкреплен примерами из </w:t>
            </w:r>
            <w:r w:rsidRPr="0076607E">
              <w:rPr>
                <w:sz w:val="22"/>
                <w:szCs w:val="22"/>
                <w:vertAlign w:val="subscript"/>
              </w:rPr>
              <w:lastRenderedPageBreak/>
              <w:t>разработанных тем аудиторных занятий. 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rPr>
                <w:sz w:val="22"/>
                <w:szCs w:val="22"/>
                <w:vertAlign w:val="subscript"/>
              </w:rPr>
            </w:pPr>
            <w:r w:rsidRPr="0076607E">
              <w:rPr>
                <w:sz w:val="22"/>
                <w:szCs w:val="22"/>
                <w:vertAlign w:val="subscript"/>
              </w:rPr>
              <w:lastRenderedPageBreak/>
              <w:t xml:space="preserve">Оценка </w:t>
            </w:r>
            <w:r w:rsidRPr="0076607E">
              <w:rPr>
                <w:bCs/>
                <w:sz w:val="22"/>
                <w:szCs w:val="22"/>
                <w:vertAlign w:val="subscript"/>
              </w:rPr>
              <w:t>«хорошо»</w:t>
            </w:r>
            <w:r w:rsidRPr="0076607E">
              <w:rPr>
                <w:sz w:val="22"/>
                <w:szCs w:val="22"/>
                <w:vertAlign w:val="subscript"/>
              </w:rPr>
              <w:t xml:space="preserve"> выставляется за ответ, который содержит полное, но не исчерпывающее освещение всех вопросов, сокращенную аргументацию основных положений, допускает нарушение логики и последовательности изложения материала. В ответе допускаются стилистические ошибки, неточное употребление терминов.</w:t>
            </w:r>
          </w:p>
        </w:tc>
        <w:tc>
          <w:tcPr>
            <w:tcW w:w="18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rPr>
                <w:bCs/>
                <w:sz w:val="22"/>
                <w:szCs w:val="22"/>
                <w:vertAlign w:val="subscript"/>
              </w:rPr>
            </w:pPr>
            <w:r w:rsidRPr="0076607E">
              <w:rPr>
                <w:sz w:val="22"/>
                <w:szCs w:val="22"/>
                <w:vertAlign w:val="subscript"/>
              </w:rPr>
              <w:t>Оценка </w:t>
            </w:r>
            <w:r w:rsidRPr="0076607E">
              <w:rPr>
                <w:bCs/>
                <w:sz w:val="22"/>
                <w:szCs w:val="22"/>
                <w:vertAlign w:val="subscript"/>
              </w:rPr>
              <w:t>«удовлетворительно»</w:t>
            </w:r>
            <w:r w:rsidRPr="0076607E">
              <w:rPr>
                <w:sz w:val="22"/>
                <w:szCs w:val="22"/>
                <w:vertAlign w:val="subscript"/>
              </w:rPr>
              <w:t xml:space="preserve"> выставляется за ответ, который содержит неполное освещение предложенных в билете вопросов, поверхностно аргументирует основные положения, в изложении допускает композиционные диспропорции, нарушения логики и последовательности изложения материала, не </w:t>
            </w:r>
            <w:r w:rsidRPr="0076607E">
              <w:rPr>
                <w:sz w:val="22"/>
                <w:szCs w:val="22"/>
                <w:vertAlign w:val="subscript"/>
              </w:rPr>
              <w:lastRenderedPageBreak/>
              <w:t>иллюстрирует теоретические положения примерами из разработанных конспектов аудиторных занятий.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rPr>
                <w:sz w:val="22"/>
                <w:szCs w:val="22"/>
                <w:vertAlign w:val="subscript"/>
              </w:rPr>
            </w:pPr>
            <w:r w:rsidRPr="0076607E">
              <w:rPr>
                <w:sz w:val="22"/>
                <w:szCs w:val="22"/>
                <w:vertAlign w:val="subscript"/>
              </w:rPr>
              <w:lastRenderedPageBreak/>
              <w:t xml:space="preserve">Неправильное освещение поставленных вопросов, ошибочная аргументация, фактические и речевые ошибки, допущение неверного заключения. </w:t>
            </w:r>
          </w:p>
          <w:p w:rsidR="00CB34BC" w:rsidRPr="0076607E" w:rsidRDefault="00CB34BC" w:rsidP="00CB34BC">
            <w:pPr>
              <w:pStyle w:val="a3"/>
              <w:tabs>
                <w:tab w:val="left" w:pos="3261"/>
              </w:tabs>
              <w:rPr>
                <w:bCs/>
                <w:sz w:val="22"/>
                <w:szCs w:val="22"/>
                <w:vertAlign w:val="subscript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rPr>
                <w:sz w:val="22"/>
                <w:szCs w:val="22"/>
                <w:vertAlign w:val="subscript"/>
              </w:rPr>
            </w:pPr>
            <w:r w:rsidRPr="0076607E">
              <w:rPr>
                <w:sz w:val="22"/>
                <w:szCs w:val="22"/>
                <w:vertAlign w:val="subscript"/>
              </w:rPr>
              <w:t xml:space="preserve">Незнание основных понятий, теорий …; </w:t>
            </w:r>
          </w:p>
          <w:p w:rsidR="00CB34BC" w:rsidRPr="0076607E" w:rsidRDefault="00CB34BC" w:rsidP="00CB34BC">
            <w:pPr>
              <w:pStyle w:val="a3"/>
              <w:tabs>
                <w:tab w:val="left" w:pos="3261"/>
              </w:tabs>
              <w:rPr>
                <w:sz w:val="22"/>
                <w:szCs w:val="22"/>
                <w:vertAlign w:val="subscript"/>
              </w:rPr>
            </w:pPr>
            <w:r w:rsidRPr="0076607E">
              <w:rPr>
                <w:sz w:val="22"/>
                <w:szCs w:val="22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CB34BC" w:rsidRPr="0076607E" w:rsidTr="00CB34BC"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bCs/>
                <w:sz w:val="22"/>
                <w:szCs w:val="22"/>
                <w:vertAlign w:val="subscript"/>
              </w:rPr>
            </w:pPr>
            <w:r w:rsidRPr="0076607E">
              <w:rPr>
                <w:bCs/>
                <w:sz w:val="22"/>
                <w:szCs w:val="22"/>
                <w:vertAlign w:val="subscript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bCs/>
                <w:sz w:val="22"/>
                <w:szCs w:val="22"/>
                <w:vertAlign w:val="subscript"/>
              </w:rPr>
            </w:pPr>
            <w:r w:rsidRPr="0076607E">
              <w:rPr>
                <w:bCs/>
                <w:sz w:val="22"/>
                <w:szCs w:val="22"/>
                <w:vertAlign w:val="subscript"/>
              </w:rPr>
              <w:t>Применение избранной методики и технологии к конкретным практическим заданиям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rPr>
                <w:sz w:val="22"/>
                <w:szCs w:val="22"/>
                <w:vertAlign w:val="subscript"/>
              </w:rPr>
            </w:pPr>
            <w:r w:rsidRPr="0076607E">
              <w:rPr>
                <w:sz w:val="22"/>
                <w:szCs w:val="22"/>
                <w:vertAlign w:val="subscript"/>
              </w:rPr>
              <w:t xml:space="preserve">Полное выполнение учебного задания, развернутый, аргументированный ответ на поставленный вопрос с последующим решением практических задач курса; 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sz w:val="22"/>
                <w:szCs w:val="22"/>
                <w:vertAlign w:val="subscript"/>
              </w:rPr>
            </w:pPr>
            <w:r w:rsidRPr="0076607E">
              <w:rPr>
                <w:sz w:val="22"/>
                <w:szCs w:val="22"/>
                <w:vertAlign w:val="subscript"/>
              </w:rPr>
              <w:t>Частичное выполнение учебного задания, неполный, местами аргументированный ответ на поставленный вопрос с неполным решением практических задач курса; неграмотное использование норм научного языка по курсу;</w:t>
            </w:r>
          </w:p>
        </w:tc>
        <w:tc>
          <w:tcPr>
            <w:tcW w:w="18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sz w:val="22"/>
                <w:szCs w:val="22"/>
                <w:vertAlign w:val="subscript"/>
              </w:rPr>
            </w:pPr>
            <w:r w:rsidRPr="0076607E">
              <w:rPr>
                <w:sz w:val="22"/>
                <w:szCs w:val="22"/>
                <w:vertAlign w:val="subscript"/>
              </w:rPr>
              <w:t>Материал излагается фрагментарно, с нарушением логической последовательности, допущены фактические и смысловые неточности, теоретические знания курса использованы поверхностно.</w:t>
            </w:r>
          </w:p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sz w:val="22"/>
                <w:szCs w:val="22"/>
                <w:vertAlign w:val="subscript"/>
              </w:rPr>
            </w:pPr>
            <w:r w:rsidRPr="0076607E">
              <w:rPr>
                <w:sz w:val="22"/>
                <w:szCs w:val="22"/>
                <w:vertAlign w:val="subscript"/>
              </w:rPr>
              <w:t>Нерациональный метод решения задания или недостаточно продуманный план ответа; неумение решать задания, выполнять задания в общем виде; допущение ошибок и недочетов, превосходящее норму.</w:t>
            </w: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rPr>
                <w:sz w:val="22"/>
                <w:szCs w:val="22"/>
                <w:vertAlign w:val="subscript"/>
              </w:rPr>
            </w:pPr>
            <w:r w:rsidRPr="0076607E">
              <w:rPr>
                <w:sz w:val="22"/>
                <w:szCs w:val="22"/>
                <w:vertAlign w:val="subscript"/>
              </w:rPr>
              <w:t>Неумение применять знания, алгоритмы для решения заданий; неумение делать выводы и обобщения.</w:t>
            </w:r>
          </w:p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sz w:val="22"/>
                <w:szCs w:val="22"/>
                <w:vertAlign w:val="subscript"/>
              </w:rPr>
            </w:pPr>
            <w:r w:rsidRPr="0076607E">
              <w:rPr>
                <w:sz w:val="22"/>
                <w:szCs w:val="22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CB34BC" w:rsidRPr="0076607E" w:rsidTr="00CB34BC"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bCs/>
                <w:sz w:val="22"/>
                <w:szCs w:val="22"/>
                <w:vertAlign w:val="subscript"/>
              </w:rPr>
            </w:pPr>
            <w:r w:rsidRPr="0076607E">
              <w:rPr>
                <w:bCs/>
                <w:sz w:val="22"/>
                <w:szCs w:val="22"/>
                <w:vertAlign w:val="subscript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bCs/>
                <w:sz w:val="22"/>
                <w:szCs w:val="22"/>
                <w:vertAlign w:val="subscript"/>
              </w:rPr>
            </w:pPr>
            <w:r w:rsidRPr="0076607E">
              <w:rPr>
                <w:bCs/>
                <w:sz w:val="22"/>
                <w:szCs w:val="22"/>
                <w:vertAlign w:val="subscript"/>
              </w:rPr>
              <w:t>Оценивание и анализ применимости выбранной методики к предложенному практическому заданию, обоснование полученного результата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rPr>
                <w:bCs/>
                <w:sz w:val="22"/>
                <w:szCs w:val="22"/>
                <w:vertAlign w:val="subscript"/>
              </w:rPr>
            </w:pPr>
            <w:r w:rsidRPr="0076607E">
              <w:rPr>
                <w:sz w:val="22"/>
                <w:szCs w:val="22"/>
                <w:vertAlign w:val="subscript"/>
              </w:rPr>
              <w:t>Последовательное, логичное и правильное обоснование научных положений и примененной методики и технологии, грамотность, соблюдение норм научного языка, допускаются 1-2 неточности в изложении материала, которые не влияют на верные в целом выводы (+визуализация результатов обоснования посредством графических данных).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rPr>
                <w:sz w:val="22"/>
                <w:szCs w:val="22"/>
                <w:vertAlign w:val="subscript"/>
              </w:rPr>
            </w:pPr>
            <w:r w:rsidRPr="0076607E">
              <w:rPr>
                <w:sz w:val="22"/>
                <w:szCs w:val="22"/>
                <w:vertAlign w:val="subscript"/>
              </w:rPr>
              <w:t>Допускаются 3-4 неточности в использовании понятийного материала, незначительные погрешности в обобщениях и выводах, которые не влияют на хороший общий уровень выполнения задания.</w:t>
            </w:r>
          </w:p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bCs/>
                <w:sz w:val="22"/>
                <w:szCs w:val="22"/>
                <w:vertAlign w:val="subscript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bCs/>
                <w:sz w:val="22"/>
                <w:szCs w:val="22"/>
                <w:vertAlign w:val="subscript"/>
              </w:rPr>
            </w:pPr>
            <w:r w:rsidRPr="0076607E">
              <w:rPr>
                <w:sz w:val="22"/>
                <w:szCs w:val="22"/>
                <w:vertAlign w:val="subscript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sz w:val="22"/>
                <w:szCs w:val="22"/>
                <w:vertAlign w:val="subscript"/>
              </w:rPr>
            </w:pPr>
            <w:r w:rsidRPr="0076607E">
              <w:rPr>
                <w:sz w:val="22"/>
                <w:szCs w:val="22"/>
                <w:vertAlign w:val="subscript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sz w:val="22"/>
                <w:szCs w:val="22"/>
                <w:vertAlign w:val="subscript"/>
              </w:rPr>
            </w:pPr>
            <w:r w:rsidRPr="0076607E">
              <w:rPr>
                <w:sz w:val="22"/>
                <w:szCs w:val="22"/>
                <w:vertAlign w:val="subscript"/>
              </w:rPr>
              <w:t>Задание не выполнено, отсутствуют ответы на поставленные вопросы, материалы и инструменты анализа не использованы.</w:t>
            </w:r>
          </w:p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sz w:val="22"/>
                <w:szCs w:val="22"/>
                <w:vertAlign w:val="subscript"/>
              </w:rPr>
            </w:pPr>
            <w:r w:rsidRPr="0076607E">
              <w:rPr>
                <w:sz w:val="22"/>
                <w:szCs w:val="22"/>
                <w:vertAlign w:val="subscript"/>
              </w:rPr>
              <w:t>Нарушение Правил проведения итогового контроля.</w:t>
            </w:r>
          </w:p>
          <w:p w:rsidR="00CB34BC" w:rsidRPr="0076607E" w:rsidRDefault="00CB34BC" w:rsidP="00CB34BC">
            <w:pPr>
              <w:pStyle w:val="a3"/>
              <w:tabs>
                <w:tab w:val="left" w:pos="3261"/>
              </w:tabs>
              <w:jc w:val="both"/>
              <w:rPr>
                <w:sz w:val="22"/>
                <w:szCs w:val="22"/>
                <w:vertAlign w:val="subscript"/>
              </w:rPr>
            </w:pPr>
          </w:p>
        </w:tc>
      </w:tr>
    </w:tbl>
    <w:p w:rsidR="00CB34BC" w:rsidRDefault="00CB34BC" w:rsidP="00CB34BC">
      <w:pPr>
        <w:pStyle w:val="a3"/>
        <w:tabs>
          <w:tab w:val="left" w:pos="326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4BC" w:rsidRDefault="00CB34BC" w:rsidP="00DF3C86">
      <w:pPr>
        <w:pStyle w:val="a3"/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4BC" w:rsidRPr="00B26AE0" w:rsidRDefault="00CB34BC" w:rsidP="00DF3C86">
      <w:pPr>
        <w:pStyle w:val="a3"/>
        <w:tabs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B34BC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00749E"/>
    <w:rsid w:val="00007FED"/>
    <w:rsid w:val="001358A9"/>
    <w:rsid w:val="00156505"/>
    <w:rsid w:val="00164A4B"/>
    <w:rsid w:val="001903E8"/>
    <w:rsid w:val="001D3757"/>
    <w:rsid w:val="00203E00"/>
    <w:rsid w:val="00230653"/>
    <w:rsid w:val="002C195D"/>
    <w:rsid w:val="002F3F89"/>
    <w:rsid w:val="00310BC4"/>
    <w:rsid w:val="003758F9"/>
    <w:rsid w:val="004730B6"/>
    <w:rsid w:val="004E668F"/>
    <w:rsid w:val="004F6C3B"/>
    <w:rsid w:val="00562187"/>
    <w:rsid w:val="0056253B"/>
    <w:rsid w:val="005812BA"/>
    <w:rsid w:val="005D37A9"/>
    <w:rsid w:val="007607F4"/>
    <w:rsid w:val="00765ED8"/>
    <w:rsid w:val="0076607E"/>
    <w:rsid w:val="0080567E"/>
    <w:rsid w:val="008D59D1"/>
    <w:rsid w:val="008F6785"/>
    <w:rsid w:val="009107EF"/>
    <w:rsid w:val="00923F99"/>
    <w:rsid w:val="009462DA"/>
    <w:rsid w:val="009B2DBE"/>
    <w:rsid w:val="00A54B18"/>
    <w:rsid w:val="00A640A2"/>
    <w:rsid w:val="00A95F26"/>
    <w:rsid w:val="00B26AE0"/>
    <w:rsid w:val="00B6341E"/>
    <w:rsid w:val="00B74FED"/>
    <w:rsid w:val="00B84166"/>
    <w:rsid w:val="00C45A10"/>
    <w:rsid w:val="00C51136"/>
    <w:rsid w:val="00C76CA3"/>
    <w:rsid w:val="00CB34BC"/>
    <w:rsid w:val="00CC4A44"/>
    <w:rsid w:val="00CF5342"/>
    <w:rsid w:val="00D06911"/>
    <w:rsid w:val="00D26BA0"/>
    <w:rsid w:val="00D74D1C"/>
    <w:rsid w:val="00DF3C86"/>
    <w:rsid w:val="00E63F7F"/>
    <w:rsid w:val="00E85898"/>
    <w:rsid w:val="00EB3A81"/>
    <w:rsid w:val="00ED03BB"/>
    <w:rsid w:val="00F151C9"/>
    <w:rsid w:val="00F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94E8-18E3-4218-B497-9C28772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  <w:style w:type="table" w:styleId="a5">
    <w:name w:val="Table Grid"/>
    <w:basedOn w:val="a1"/>
    <w:uiPriority w:val="99"/>
    <w:unhideWhenUsed/>
    <w:rsid w:val="00DF3C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23</cp:revision>
  <dcterms:created xsi:type="dcterms:W3CDTF">2020-12-01T12:20:00Z</dcterms:created>
  <dcterms:modified xsi:type="dcterms:W3CDTF">2025-11-11T04:05:00Z</dcterms:modified>
</cp:coreProperties>
</file>